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宋体" w:hAnsi="宋体" w:eastAsia="宋体" w:cs="方正小标宋简体"/>
          <w:b/>
          <w:bCs/>
          <w:sz w:val="32"/>
          <w:szCs w:val="32"/>
        </w:rPr>
      </w:pPr>
      <w:bookmarkStart w:id="0" w:name="OLE_LINK1"/>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宋体" w:hAnsi="宋体" w:eastAsia="宋体" w:cs="方正小标宋简体"/>
          <w:b/>
          <w:bCs/>
          <w:sz w:val="44"/>
          <w:szCs w:val="44"/>
        </w:rPr>
      </w:pPr>
      <w:r>
        <w:rPr>
          <w:rFonts w:hint="eastAsia" w:ascii="宋体" w:hAnsi="宋体" w:eastAsia="宋体" w:cs="方正小标宋简体"/>
          <w:b/>
          <w:bCs/>
          <w:sz w:val="44"/>
          <w:szCs w:val="44"/>
          <w:lang w:eastAsia="zh-CN"/>
        </w:rPr>
        <w:t>白山</w:t>
      </w:r>
      <w:r>
        <w:rPr>
          <w:rFonts w:hint="eastAsia" w:ascii="宋体" w:hAnsi="宋体" w:eastAsia="宋体" w:cs="方正小标宋简体"/>
          <w:b/>
          <w:bCs/>
          <w:sz w:val="44"/>
          <w:szCs w:val="44"/>
        </w:rPr>
        <w:t>市被征地农民参加</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宋体" w:hAnsi="宋体" w:eastAsia="宋体"/>
          <w:b/>
          <w:bCs/>
          <w:sz w:val="44"/>
          <w:szCs w:val="44"/>
          <w:lang w:val="en-US" w:eastAsia="zh-CN"/>
        </w:rPr>
      </w:pPr>
      <w:r>
        <w:rPr>
          <w:rFonts w:hint="eastAsia" w:ascii="宋体" w:hAnsi="宋体" w:eastAsia="宋体" w:cs="方正小标宋简体"/>
          <w:b/>
          <w:bCs/>
          <w:sz w:val="44"/>
          <w:szCs w:val="44"/>
        </w:rPr>
        <w:t>基本养老保险缴费补贴</w:t>
      </w:r>
      <w:r>
        <w:rPr>
          <w:rFonts w:hint="eastAsia" w:ascii="宋体" w:hAnsi="宋体" w:eastAsia="宋体" w:cs="方正小标宋简体"/>
          <w:b/>
          <w:bCs/>
          <w:color w:val="auto"/>
          <w:sz w:val="44"/>
          <w:szCs w:val="44"/>
        </w:rPr>
        <w:t>办法</w:t>
      </w:r>
    </w:p>
    <w:bookmarkEnd w:id="0"/>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ascii="宋体" w:hAnsi="宋体" w:eastAsia="宋体"/>
          <w:b/>
          <w:sz w:val="36"/>
          <w:szCs w:val="36"/>
        </w:rPr>
      </w:pPr>
      <w:r>
        <w:rPr>
          <w:rFonts w:hint="eastAsia" w:ascii="宋体" w:hAnsi="宋体" w:eastAsia="宋体"/>
          <w:b/>
          <w:sz w:val="36"/>
          <w:szCs w:val="36"/>
        </w:rPr>
        <w:t>（征求意见稿）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705" w:firstLineChars="196"/>
        <w:jc w:val="center"/>
        <w:textAlignment w:val="auto"/>
        <w:rPr>
          <w:rFonts w:ascii="仿宋" w:hAnsi="仿宋" w:eastAsia="仿宋"/>
          <w:sz w:val="36"/>
          <w:szCs w:val="36"/>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为进一步做好</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被征地农民</w:t>
      </w:r>
      <w:r>
        <w:rPr>
          <w:rFonts w:hint="eastAsia" w:ascii="仿宋_GB2312" w:hAnsi="仿宋_GB2312" w:eastAsia="仿宋_GB2312" w:cs="仿宋_GB2312"/>
          <w:sz w:val="32"/>
          <w:szCs w:val="32"/>
          <w:lang w:eastAsia="zh-CN"/>
        </w:rPr>
        <w:t>社会保障工作，促进被征地农民高质量参加</w:t>
      </w:r>
      <w:r>
        <w:rPr>
          <w:rFonts w:hint="eastAsia" w:ascii="仿宋_GB2312" w:hAnsi="仿宋_GB2312" w:eastAsia="仿宋_GB2312" w:cs="仿宋_GB2312"/>
          <w:sz w:val="32"/>
          <w:szCs w:val="32"/>
        </w:rPr>
        <w:t>基本养老保险，确保被征地农民基本生活有保障，</w:t>
      </w:r>
      <w:r>
        <w:rPr>
          <w:rFonts w:hint="eastAsia" w:ascii="仿宋_GB2312" w:hAnsi="仿宋_GB2312" w:eastAsia="仿宋_GB2312" w:cs="仿宋_GB2312"/>
          <w:bCs/>
          <w:sz w:val="32"/>
          <w:szCs w:val="32"/>
        </w:rPr>
        <w:t>根据《中华人民共和国社会保险法》《中华人民共和国土地管理法》《中华人民共和国土地管理法实施条例》</w:t>
      </w:r>
      <w:r>
        <w:rPr>
          <w:rFonts w:hint="eastAsia" w:ascii="仿宋_GB2312" w:hAnsi="仿宋_GB2312" w:eastAsia="仿宋_GB2312" w:cs="仿宋_GB2312"/>
          <w:bCs/>
          <w:sz w:val="32"/>
          <w:szCs w:val="32"/>
          <w:lang w:eastAsia="zh-CN"/>
        </w:rPr>
        <w:t>和国家、省有关政策规定，</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实际，制定本办法。</w:t>
      </w:r>
    </w:p>
    <w:p>
      <w:pPr>
        <w:pStyle w:val="3"/>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b w:val="0"/>
          <w:bCs w:val="0"/>
          <w:color w:val="auto"/>
          <w:sz w:val="32"/>
          <w:szCs w:val="32"/>
          <w:lang w:val="en-US" w:eastAsia="zh-CN"/>
        </w:rPr>
        <w:t xml:space="preserve">  被征地农民缴费补贴对象，为在本办法实施后，被</w:t>
      </w:r>
      <w:r>
        <w:rPr>
          <w:rFonts w:hint="eastAsia" w:ascii="仿宋_GB2312" w:hAnsi="仿宋_GB2312" w:eastAsia="仿宋_GB2312" w:cs="仿宋_GB2312"/>
          <w:b w:val="0"/>
          <w:bCs w:val="0"/>
          <w:color w:val="auto"/>
          <w:sz w:val="32"/>
          <w:szCs w:val="32"/>
        </w:rPr>
        <w:t>政府依法统一征收</w:t>
      </w:r>
      <w:r>
        <w:rPr>
          <w:rFonts w:hint="eastAsia" w:ascii="仿宋_GB2312" w:hAnsi="仿宋_GB2312" w:eastAsia="仿宋_GB2312" w:cs="仿宋_GB2312"/>
          <w:b w:val="0"/>
          <w:bCs w:val="0"/>
          <w:color w:val="auto"/>
          <w:sz w:val="32"/>
          <w:szCs w:val="32"/>
          <w:lang w:eastAsia="zh-CN"/>
        </w:rPr>
        <w:t>农民集体所有土</w:t>
      </w:r>
      <w:r>
        <w:rPr>
          <w:rFonts w:hint="eastAsia" w:ascii="仿宋_GB2312" w:hAnsi="仿宋_GB2312" w:eastAsia="仿宋_GB2312" w:cs="仿宋_GB2312"/>
          <w:b w:val="0"/>
          <w:bCs w:val="0"/>
          <w:color w:val="auto"/>
          <w:sz w:val="32"/>
          <w:szCs w:val="32"/>
          <w:lang w:val="en-US" w:eastAsia="zh-CN"/>
        </w:rPr>
        <w:t>地时（以征收土地预公告发布日期为准）</w:t>
      </w:r>
      <w:r>
        <w:rPr>
          <w:rFonts w:hint="eastAsia" w:ascii="仿宋_GB2312" w:hAnsi="仿宋_GB2312" w:eastAsia="仿宋_GB2312" w:cs="仿宋_GB2312"/>
          <w:b w:val="0"/>
          <w:bCs w:val="0"/>
          <w:color w:val="auto"/>
          <w:sz w:val="32"/>
          <w:szCs w:val="32"/>
        </w:rPr>
        <w:t>，享有</w:t>
      </w:r>
      <w:r>
        <w:rPr>
          <w:rFonts w:hint="eastAsia" w:ascii="仿宋_GB2312" w:hAnsi="仿宋_GB2312" w:eastAsia="仿宋_GB2312" w:cs="仿宋_GB2312"/>
          <w:b w:val="0"/>
          <w:bCs w:val="0"/>
          <w:color w:val="auto"/>
          <w:sz w:val="32"/>
          <w:szCs w:val="32"/>
          <w:u w:val="none"/>
          <w:lang w:eastAsia="zh-CN"/>
        </w:rPr>
        <w:t>第二轮土</w:t>
      </w:r>
      <w:r>
        <w:rPr>
          <w:rFonts w:hint="eastAsia" w:ascii="仿宋_GB2312" w:hAnsi="仿宋_GB2312" w:eastAsia="仿宋_GB2312" w:cs="仿宋_GB2312"/>
          <w:b w:val="0"/>
          <w:bCs w:val="0"/>
          <w:color w:val="auto"/>
          <w:sz w:val="32"/>
          <w:szCs w:val="32"/>
          <w:u w:val="none"/>
        </w:rPr>
        <w:t>地承包权</w:t>
      </w:r>
      <w:r>
        <w:rPr>
          <w:rFonts w:hint="eastAsia" w:ascii="仿宋_GB2312" w:hAnsi="仿宋_GB2312" w:eastAsia="仿宋_GB2312" w:cs="仿宋_GB2312"/>
          <w:b w:val="0"/>
          <w:bCs w:val="0"/>
          <w:color w:val="auto"/>
          <w:sz w:val="32"/>
          <w:szCs w:val="32"/>
          <w:u w:val="none"/>
          <w:lang w:eastAsia="zh-CN"/>
        </w:rPr>
        <w:t>或者符合第二轮土地承包到期后再延长</w:t>
      </w:r>
      <w:r>
        <w:rPr>
          <w:rFonts w:hint="eastAsia" w:ascii="仿宋_GB2312" w:hAnsi="仿宋_GB2312" w:eastAsia="仿宋_GB2312" w:cs="仿宋_GB2312"/>
          <w:b w:val="0"/>
          <w:bCs w:val="0"/>
          <w:color w:val="auto"/>
          <w:sz w:val="32"/>
          <w:szCs w:val="32"/>
          <w:u w:val="none"/>
          <w:lang w:val="en-US" w:eastAsia="zh-CN"/>
        </w:rPr>
        <w:t>30年政策，</w:t>
      </w:r>
      <w:r>
        <w:rPr>
          <w:rFonts w:hint="eastAsia" w:ascii="仿宋_GB2312" w:hAnsi="仿宋_GB2312" w:eastAsia="仿宋_GB2312" w:cs="仿宋_GB2312"/>
          <w:b w:val="0"/>
          <w:bCs w:val="0"/>
          <w:color w:val="auto"/>
          <w:sz w:val="32"/>
          <w:szCs w:val="32"/>
        </w:rPr>
        <w:t>年满16周岁（含16周岁）</w:t>
      </w:r>
      <w:r>
        <w:rPr>
          <w:rFonts w:hint="eastAsia" w:ascii="仿宋_GB2312" w:hAnsi="仿宋_GB2312" w:eastAsia="仿宋_GB2312" w:cs="仿宋_GB2312"/>
          <w:b w:val="0"/>
          <w:bCs w:val="0"/>
          <w:color w:val="auto"/>
          <w:sz w:val="32"/>
          <w:szCs w:val="32"/>
          <w:lang w:eastAsia="zh-CN"/>
        </w:rPr>
        <w:t>及</w:t>
      </w:r>
      <w:r>
        <w:rPr>
          <w:rFonts w:hint="eastAsia" w:ascii="仿宋_GB2312" w:hAnsi="仿宋_GB2312" w:eastAsia="仿宋_GB2312" w:cs="仿宋_GB2312"/>
          <w:b w:val="0"/>
          <w:bCs w:val="0"/>
          <w:color w:val="auto"/>
          <w:sz w:val="32"/>
          <w:szCs w:val="32"/>
        </w:rPr>
        <w:t>以上的</w:t>
      </w:r>
      <w:r>
        <w:rPr>
          <w:rFonts w:hint="eastAsia" w:ascii="仿宋_GB2312" w:hAnsi="仿宋_GB2312" w:eastAsia="仿宋_GB2312" w:cs="仿宋_GB2312"/>
          <w:b w:val="0"/>
          <w:bCs w:val="0"/>
          <w:color w:val="auto"/>
          <w:sz w:val="32"/>
          <w:szCs w:val="32"/>
          <w:lang w:eastAsia="zh-CN"/>
        </w:rPr>
        <w:t>本农村集体经济组织成员</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u w:val="none"/>
          <w:lang w:val="en-US" w:eastAsia="zh-CN"/>
        </w:rPr>
        <w:t>对于符合条件的年满16周岁的在校学生、现役军人、失踪和服刑人员，暂存其政府缴费补贴资金，待其社会保障身份发生变化时，按规定落实。</w:t>
      </w:r>
      <w:r>
        <w:rPr>
          <w:rFonts w:hint="eastAsia" w:ascii="仿宋_GB2312" w:hAnsi="仿宋_GB2312" w:eastAsia="仿宋_GB2312" w:cs="仿宋_GB2312"/>
          <w:b w:val="0"/>
          <w:bCs w:val="0"/>
          <w:color w:val="auto"/>
          <w:sz w:val="32"/>
          <w:szCs w:val="32"/>
          <w:lang w:val="en-US" w:eastAsia="zh-CN"/>
        </w:rPr>
        <w:t>被征地农民缴费补贴对象参加基本养老保险缴费后，可享受</w:t>
      </w:r>
      <w:bookmarkStart w:id="1" w:name="_GoBack"/>
      <w:bookmarkEnd w:id="1"/>
      <w:r>
        <w:rPr>
          <w:rFonts w:hint="eastAsia" w:ascii="仿宋_GB2312" w:hAnsi="仿宋_GB2312" w:eastAsia="仿宋_GB2312" w:cs="仿宋_GB2312"/>
          <w:b w:val="0"/>
          <w:bCs w:val="0"/>
          <w:color w:val="auto"/>
          <w:sz w:val="32"/>
          <w:szCs w:val="32"/>
          <w:lang w:val="en-US" w:eastAsia="zh-CN"/>
        </w:rPr>
        <w:t>基本养老保险缴费补贴政策。被征地农民享受一次性缴费补贴后，再次被征地时不重复享受缴费补贴。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被征地农民缴费补贴对象</w:t>
      </w:r>
      <w:r>
        <w:rPr>
          <w:rFonts w:hint="eastAsia" w:ascii="仿宋_GB2312" w:hAnsi="仿宋_GB2312" w:eastAsia="仿宋_GB2312" w:cs="仿宋_GB2312"/>
          <w:color w:val="auto"/>
          <w:sz w:val="32"/>
          <w:szCs w:val="32"/>
        </w:rPr>
        <w:t>不包括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土地</w:t>
      </w:r>
      <w:r>
        <w:rPr>
          <w:rFonts w:hint="eastAsia" w:ascii="仿宋_GB2312" w:hAnsi="仿宋_GB2312" w:eastAsia="仿宋_GB2312" w:cs="仿宋_GB2312"/>
          <w:color w:val="auto"/>
          <w:sz w:val="32"/>
          <w:szCs w:val="32"/>
        </w:rPr>
        <w:t>被征</w:t>
      </w:r>
      <w:r>
        <w:rPr>
          <w:rFonts w:hint="eastAsia" w:ascii="仿宋_GB2312" w:hAnsi="仿宋_GB2312" w:eastAsia="仿宋_GB2312" w:cs="仿宋_GB2312"/>
          <w:color w:val="auto"/>
          <w:sz w:val="32"/>
          <w:szCs w:val="32"/>
          <w:lang w:val="en-US" w:eastAsia="zh-CN"/>
        </w:rPr>
        <w:t>收后，</w:t>
      </w:r>
      <w:r>
        <w:rPr>
          <w:rFonts w:hint="eastAsia" w:ascii="仿宋_GB2312" w:hAnsi="仿宋_GB2312" w:eastAsia="仿宋_GB2312" w:cs="仿宋_GB2312"/>
          <w:color w:val="auto"/>
          <w:sz w:val="32"/>
          <w:szCs w:val="32"/>
        </w:rPr>
        <w:t>重新调剂</w:t>
      </w: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rPr>
        <w:t>土地的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eastAsia="zh-CN"/>
        </w:rPr>
        <w:t>被征地时，非本农村集体经济组织成员的</w:t>
      </w:r>
      <w:r>
        <w:rPr>
          <w:rFonts w:hint="eastAsia" w:ascii="仿宋_GB2312" w:hAnsi="仿宋_GB2312" w:eastAsia="仿宋_GB2312" w:cs="仿宋_GB2312"/>
          <w:color w:val="auto"/>
          <w:sz w:val="32"/>
          <w:szCs w:val="32"/>
        </w:rPr>
        <w:t>。</w:t>
      </w:r>
    </w:p>
    <w:p>
      <w:pPr>
        <w:pStyle w:val="2"/>
        <w:rPr>
          <w:rFonts w:hint="eastAsia"/>
          <w:color w:val="auto"/>
        </w:rPr>
      </w:pP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eastAsia="仿宋_GB2312"/>
          <w:color w:val="auto"/>
          <w:u w:val="none"/>
          <w:lang w:val="en-US" w:eastAsia="zh-CN"/>
        </w:rPr>
      </w:pPr>
      <w:r>
        <w:rPr>
          <w:rFonts w:hint="eastAsia" w:ascii="仿宋_GB2312" w:hAnsi="仿宋_GB2312" w:eastAsia="仿宋_GB2312" w:cs="仿宋_GB2312"/>
          <w:color w:val="auto"/>
          <w:sz w:val="32"/>
          <w:szCs w:val="32"/>
          <w:u w:val="none"/>
          <w:lang w:val="en-US" w:eastAsia="zh-CN"/>
        </w:rPr>
        <w:t>确定被征地农民缴费补贴对象需履行以下程序：</w:t>
      </w:r>
      <w:r>
        <w:rPr>
          <w:rFonts w:hint="eastAsia" w:ascii="仿宋" w:hAnsi="仿宋" w:eastAsia="仿宋" w:cs="仿宋"/>
          <w:color w:val="auto"/>
          <w:sz w:val="32"/>
          <w:szCs w:val="32"/>
          <w:u w:val="none"/>
        </w:rPr>
        <w:t>1.被征地农民申请</w:t>
      </w:r>
      <w:r>
        <w:rPr>
          <w:rFonts w:hint="eastAsia" w:ascii="仿宋" w:hAnsi="仿宋" w:eastAsia="仿宋" w:cs="仿宋"/>
          <w:b w:val="0"/>
          <w:bCs w:val="0"/>
          <w:color w:val="auto"/>
          <w:sz w:val="32"/>
          <w:szCs w:val="32"/>
          <w:u w:val="none"/>
        </w:rPr>
        <w:t>；</w:t>
      </w:r>
      <w:r>
        <w:rPr>
          <w:rFonts w:hint="eastAsia" w:ascii="仿宋" w:hAnsi="仿宋" w:eastAsia="仿宋" w:cs="仿宋"/>
          <w:b w:val="0"/>
          <w:bCs w:val="0"/>
          <w:color w:val="auto"/>
          <w:sz w:val="32"/>
          <w:szCs w:val="32"/>
          <w:u w:val="none"/>
          <w:lang w:val="en-US" w:eastAsia="zh-CN"/>
        </w:rPr>
        <w:t>2</w:t>
      </w:r>
      <w:r>
        <w:rPr>
          <w:rFonts w:hint="eastAsia" w:ascii="仿宋" w:hAnsi="仿宋" w:eastAsia="仿宋" w:cs="仿宋"/>
          <w:b w:val="0"/>
          <w:bCs w:val="0"/>
          <w:color w:val="auto"/>
          <w:sz w:val="32"/>
          <w:szCs w:val="32"/>
          <w:u w:val="none"/>
        </w:rPr>
        <w:t>.农村集体经济组织负责调查登记，</w:t>
      </w:r>
      <w:r>
        <w:rPr>
          <w:rFonts w:hint="eastAsia" w:ascii="仿宋" w:hAnsi="仿宋" w:eastAsia="仿宋" w:cs="仿宋"/>
          <w:b w:val="0"/>
          <w:bCs w:val="0"/>
          <w:color w:val="auto"/>
          <w:sz w:val="32"/>
          <w:szCs w:val="32"/>
          <w:u w:val="none"/>
          <w:lang w:eastAsia="zh-CN"/>
        </w:rPr>
        <w:t>经村党组织、集体经济组织共同审核</w:t>
      </w:r>
      <w:r>
        <w:rPr>
          <w:rFonts w:hint="eastAsia" w:ascii="仿宋" w:hAnsi="仿宋" w:eastAsia="仿宋" w:cs="仿宋"/>
          <w:b w:val="0"/>
          <w:bCs w:val="0"/>
          <w:color w:val="auto"/>
          <w:sz w:val="32"/>
          <w:szCs w:val="32"/>
          <w:u w:val="none"/>
        </w:rPr>
        <w:t>确认缴费补贴对象名单</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lang w:val="en-US" w:eastAsia="zh-CN"/>
        </w:rPr>
        <w:t>3.</w:t>
      </w:r>
      <w:r>
        <w:rPr>
          <w:rFonts w:hint="eastAsia" w:ascii="仿宋" w:hAnsi="仿宋" w:eastAsia="仿宋" w:cs="仿宋"/>
          <w:color w:val="auto"/>
          <w:sz w:val="32"/>
          <w:szCs w:val="32"/>
          <w:u w:val="none"/>
        </w:rPr>
        <w:t>农村集体经济组织成员大会讨论通过并公示（7个工作日）；</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.乡镇政府或街道办事处审核后进行公示（7个工作日）；</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属地</w:t>
      </w:r>
      <w:r>
        <w:rPr>
          <w:rFonts w:hint="eastAsia" w:ascii="仿宋" w:hAnsi="仿宋" w:eastAsia="仿宋" w:cs="仿宋"/>
          <w:color w:val="auto"/>
          <w:sz w:val="32"/>
          <w:szCs w:val="32"/>
          <w:u w:val="none"/>
        </w:rPr>
        <w:t>人力资源社会保障部门、自然资源部门审核备案；</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属地</w:t>
      </w:r>
      <w:r>
        <w:rPr>
          <w:rFonts w:hint="eastAsia" w:ascii="仿宋" w:hAnsi="仿宋" w:eastAsia="仿宋" w:cs="仿宋"/>
          <w:color w:val="auto"/>
          <w:sz w:val="32"/>
          <w:szCs w:val="32"/>
          <w:u w:val="none"/>
        </w:rPr>
        <w:t>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9" w:firstLineChars="19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缴费补贴标准为每人每年1000元，一次性补贴15年，合计</w:t>
      </w:r>
      <w:r>
        <w:rPr>
          <w:rFonts w:hint="eastAsia" w:ascii="仿宋_GB2312" w:hAnsi="仿宋_GB2312" w:eastAsia="仿宋_GB2312" w:cs="仿宋_GB2312"/>
          <w:sz w:val="32"/>
          <w:szCs w:val="32"/>
          <w:lang w:eastAsia="zh-CN"/>
        </w:rPr>
        <w:t>每人</w:t>
      </w:r>
      <w:r>
        <w:rPr>
          <w:rFonts w:hint="eastAsia" w:ascii="仿宋_GB2312" w:hAnsi="仿宋_GB2312" w:eastAsia="仿宋_GB2312" w:cs="仿宋_GB2312"/>
          <w:sz w:val="32"/>
          <w:szCs w:val="32"/>
        </w:rPr>
        <w:t>15000元。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eastAsia"/>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val="en-US" w:eastAsia="zh-CN"/>
        </w:rPr>
        <w:t xml:space="preserve">  坚持“谁征地、谁负责，先保后征、应保尽保”的原则。被征地农民缴费补贴资金由属地政府负责筹集，缴</w:t>
      </w:r>
      <w:r>
        <w:rPr>
          <w:rFonts w:hint="eastAsia" w:ascii="仿宋_GB2312" w:hAnsi="仿宋_GB2312" w:eastAsia="仿宋_GB2312" w:cs="仿宋_GB2312"/>
          <w:color w:val="auto"/>
          <w:sz w:val="32"/>
          <w:szCs w:val="32"/>
          <w:lang w:val="en-US" w:eastAsia="zh-CN"/>
        </w:rPr>
        <w:t>费补贴资金计入征地成本。公共事业项目实行划拨供地的，缴费补贴资金由用地同级政府承担。在征地前根据被征地农民参保情况，将缴费补贴资金缴存入当地社保经办机构的基金账户，计入基本养老保险个人账户，或按本办法第六条要求将缴费补贴资金发至个人社会保障卡内。</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9" w:firstLineChars="196"/>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val="en-US" w:eastAsia="zh-CN"/>
        </w:rPr>
        <w:t xml:space="preserve">  被征地农民参加基本养老保险工作由</w:t>
      </w:r>
      <w:r>
        <w:rPr>
          <w:rFonts w:hint="eastAsia" w:ascii="仿宋_GB2312" w:hAnsi="仿宋_GB2312" w:eastAsia="仿宋_GB2312" w:cs="仿宋_GB2312"/>
          <w:color w:val="auto"/>
          <w:sz w:val="32"/>
          <w:szCs w:val="32"/>
          <w:lang w:val="en-US" w:eastAsia="zh-CN"/>
        </w:rPr>
        <w:t>各</w:t>
      </w:r>
      <w:r>
        <w:rPr>
          <w:rFonts w:hint="eastAsia" w:ascii="仿宋" w:hAnsi="仿宋" w:eastAsia="仿宋" w:cs="仿宋"/>
          <w:kern w:val="32"/>
          <w:sz w:val="32"/>
          <w:szCs w:val="32"/>
        </w:rPr>
        <w:t>县(市、区)</w:t>
      </w:r>
      <w:r>
        <w:rPr>
          <w:rFonts w:hint="eastAsia" w:ascii="仿宋_GB2312" w:hAnsi="仿宋_GB2312" w:eastAsia="仿宋_GB2312" w:cs="仿宋_GB2312"/>
          <w:sz w:val="32"/>
          <w:szCs w:val="32"/>
          <w:lang w:val="en-US" w:eastAsia="zh-CN"/>
        </w:rPr>
        <w:t>政府统一组织实施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力资源</w:t>
      </w: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lang w:eastAsia="zh-CN"/>
        </w:rPr>
        <w:t>会保障</w:t>
      </w:r>
      <w:r>
        <w:rPr>
          <w:rFonts w:hint="eastAsia" w:ascii="仿宋_GB2312" w:hAnsi="仿宋_GB2312" w:eastAsia="仿宋_GB2312" w:cs="仿宋_GB2312"/>
          <w:sz w:val="32"/>
          <w:szCs w:val="32"/>
        </w:rPr>
        <w:t>部门负责统筹规划</w:t>
      </w:r>
      <w:r>
        <w:rPr>
          <w:rFonts w:hint="eastAsia" w:ascii="仿宋_GB2312" w:hAnsi="仿宋_GB2312" w:eastAsia="仿宋_GB2312" w:cs="仿宋_GB2312"/>
          <w:sz w:val="32"/>
          <w:szCs w:val="32"/>
          <w:lang w:eastAsia="zh-CN"/>
        </w:rPr>
        <w:t>被征地农民参加基本养老保险工作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政策制定</w:t>
      </w:r>
      <w:r>
        <w:rPr>
          <w:rFonts w:hint="eastAsia" w:ascii="仿宋_GB2312" w:hAnsi="仿宋_GB2312" w:eastAsia="仿宋_GB2312" w:cs="仿宋_GB2312"/>
          <w:sz w:val="32"/>
          <w:szCs w:val="32"/>
          <w:lang w:eastAsia="zh-CN"/>
        </w:rPr>
        <w:t>、指导</w:t>
      </w:r>
      <w:r>
        <w:rPr>
          <w:rFonts w:hint="eastAsia" w:ascii="仿宋_GB2312" w:hAnsi="仿宋_GB2312" w:eastAsia="仿宋_GB2312" w:cs="仿宋_GB2312"/>
          <w:sz w:val="32"/>
          <w:szCs w:val="32"/>
        </w:rPr>
        <w:t>协调和监督</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各</w:t>
      </w:r>
      <w:r>
        <w:rPr>
          <w:rFonts w:hint="eastAsia" w:ascii="仿宋" w:hAnsi="仿宋" w:eastAsia="仿宋" w:cs="仿宋"/>
          <w:color w:val="auto"/>
          <w:kern w:val="32"/>
          <w:sz w:val="32"/>
          <w:szCs w:val="32"/>
        </w:rPr>
        <w:t>县(市、区)</w:t>
      </w:r>
      <w:r>
        <w:rPr>
          <w:rFonts w:hint="eastAsia" w:ascii="仿宋_GB2312" w:hAnsi="仿宋_GB2312" w:eastAsia="仿宋_GB2312" w:cs="仿宋_GB2312"/>
          <w:color w:val="auto"/>
          <w:sz w:val="32"/>
          <w:szCs w:val="32"/>
          <w:lang w:eastAsia="zh-CN"/>
        </w:rPr>
        <w:t>人力资源社会保障部门相关手续经省</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力资源</w:t>
      </w:r>
      <w:r>
        <w:rPr>
          <w:rFonts w:hint="eastAsia" w:ascii="仿宋_GB2312" w:hAnsi="仿宋_GB2312" w:eastAsia="仿宋_GB2312" w:cs="仿宋_GB2312"/>
          <w:sz w:val="32"/>
          <w:szCs w:val="32"/>
          <w:lang w:val="en-US" w:eastAsia="zh-CN"/>
        </w:rPr>
        <w:t>社会保障</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审批后</w:t>
      </w:r>
      <w:r>
        <w:rPr>
          <w:rFonts w:hint="eastAsia" w:ascii="仿宋_GB2312" w:hAnsi="仿宋_GB2312" w:eastAsia="仿宋_GB2312" w:cs="仿宋_GB2312"/>
          <w:sz w:val="32"/>
          <w:szCs w:val="32"/>
          <w:lang w:eastAsia="zh-CN"/>
        </w:rPr>
        <w:t>，送市级人力资源社会保障部门进行备案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自然资源部门负责</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征收合法性、被征地农民</w:t>
      </w:r>
      <w:r>
        <w:rPr>
          <w:rFonts w:hint="eastAsia" w:ascii="仿宋_GB2312" w:hAnsi="仿宋_GB2312" w:eastAsia="仿宋_GB2312" w:cs="仿宋_GB2312"/>
          <w:sz w:val="32"/>
          <w:szCs w:val="32"/>
          <w:lang w:eastAsia="zh-CN"/>
        </w:rPr>
        <w:t>人数及</w:t>
      </w:r>
      <w:r>
        <w:rPr>
          <w:rFonts w:hint="eastAsia" w:ascii="仿宋_GB2312" w:hAnsi="仿宋_GB2312" w:eastAsia="仿宋_GB2312" w:cs="仿宋_GB2312"/>
          <w:sz w:val="32"/>
          <w:szCs w:val="32"/>
        </w:rPr>
        <w:t>征地面积</w:t>
      </w:r>
      <w:r>
        <w:rPr>
          <w:rFonts w:hint="eastAsia" w:ascii="仿宋_GB2312" w:hAnsi="仿宋_GB2312" w:eastAsia="仿宋_GB2312" w:cs="仿宋_GB2312"/>
          <w:sz w:val="32"/>
          <w:szCs w:val="32"/>
          <w:lang w:eastAsia="zh-CN"/>
        </w:rPr>
        <w:t>进行审核</w:t>
      </w:r>
      <w:r>
        <w:rPr>
          <w:rFonts w:hint="eastAsia" w:ascii="仿宋_GB2312" w:hAnsi="仿宋_GB2312" w:eastAsia="仿宋_GB2312" w:cs="仿宋_GB2312"/>
          <w:sz w:val="32"/>
          <w:szCs w:val="32"/>
        </w:rPr>
        <w:t>，将被征地农民</w:t>
      </w:r>
      <w:r>
        <w:rPr>
          <w:rFonts w:hint="eastAsia" w:ascii="仿宋_GB2312" w:hAnsi="仿宋_GB2312" w:eastAsia="仿宋_GB2312" w:cs="仿宋_GB2312"/>
          <w:sz w:val="32"/>
          <w:szCs w:val="32"/>
          <w:lang w:eastAsia="zh-CN"/>
        </w:rPr>
        <w:t>缴费补贴</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土地</w:t>
      </w:r>
      <w:r>
        <w:rPr>
          <w:rFonts w:hint="eastAsia" w:ascii="仿宋_GB2312" w:hAnsi="仿宋_GB2312" w:eastAsia="仿宋_GB2312" w:cs="仿宋_GB2312"/>
          <w:sz w:val="32"/>
          <w:szCs w:val="32"/>
          <w:lang w:eastAsia="zh-CN"/>
        </w:rPr>
        <w:t>前期开发</w:t>
      </w:r>
      <w:r>
        <w:rPr>
          <w:rFonts w:hint="eastAsia" w:ascii="仿宋_GB2312" w:hAnsi="仿宋_GB2312" w:eastAsia="仿宋_GB2312" w:cs="仿宋_GB2312"/>
          <w:sz w:val="32"/>
          <w:szCs w:val="32"/>
        </w:rPr>
        <w:t>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配合财政、人力资源社会保障、社保</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及乡镇（街道）、村集体经济组织</w:t>
      </w:r>
      <w:r>
        <w:rPr>
          <w:rFonts w:hint="eastAsia" w:ascii="仿宋_GB2312" w:hAnsi="仿宋_GB2312" w:eastAsia="仿宋_GB2312" w:cs="仿宋_GB2312"/>
          <w:color w:val="auto"/>
          <w:sz w:val="32"/>
          <w:szCs w:val="32"/>
        </w:rPr>
        <w:t>完成被征地农民</w:t>
      </w:r>
      <w:r>
        <w:rPr>
          <w:rFonts w:hint="eastAsia" w:ascii="仿宋_GB2312" w:hAnsi="仿宋_GB2312" w:eastAsia="仿宋_GB2312" w:cs="仿宋_GB2312"/>
          <w:color w:val="auto"/>
          <w:sz w:val="32"/>
          <w:szCs w:val="32"/>
          <w:lang w:eastAsia="zh-CN"/>
        </w:rPr>
        <w:t>缴费补贴资金缴纳、参保和</w:t>
      </w:r>
      <w:r>
        <w:rPr>
          <w:rFonts w:hint="eastAsia" w:ascii="仿宋_GB2312" w:hAnsi="仿宋_GB2312" w:eastAsia="仿宋_GB2312" w:cs="仿宋_GB2312"/>
          <w:color w:val="auto"/>
          <w:sz w:val="32"/>
          <w:szCs w:val="32"/>
        </w:rPr>
        <w:t>报批手续等工作。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财政部门负责</w:t>
      </w:r>
      <w:r>
        <w:rPr>
          <w:rFonts w:hint="eastAsia" w:ascii="仿宋_GB2312" w:hAnsi="仿宋_GB2312" w:eastAsia="仿宋_GB2312" w:cs="仿宋_GB2312"/>
          <w:sz w:val="32"/>
          <w:szCs w:val="32"/>
          <w:lang w:eastAsia="zh-CN"/>
        </w:rPr>
        <w:t>依据人力资源社会保障部门审批通过的《被征地农民社会保障费用需求计划表》，</w:t>
      </w:r>
      <w:r>
        <w:rPr>
          <w:rFonts w:hint="eastAsia" w:ascii="仿宋_GB2312" w:hAnsi="仿宋_GB2312" w:eastAsia="仿宋_GB2312" w:cs="仿宋_GB2312"/>
          <w:color w:val="auto"/>
          <w:sz w:val="32"/>
          <w:szCs w:val="32"/>
          <w:lang w:eastAsia="zh-CN"/>
        </w:rPr>
        <w:t>按照属地原则筹集、拨付、</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被征地农民缴费补贴资金，</w:t>
      </w:r>
      <w:r>
        <w:rPr>
          <w:rFonts w:hint="eastAsia" w:ascii="仿宋_GB2312" w:hAnsi="仿宋_GB2312" w:eastAsia="仿宋_GB2312" w:cs="仿宋_GB2312"/>
          <w:sz w:val="32"/>
          <w:szCs w:val="32"/>
          <w:lang w:val="en-US" w:eastAsia="zh-CN"/>
        </w:rPr>
        <w:t>将缴费补贴资金专户管理，专款专用</w:t>
      </w:r>
      <w:r>
        <w:rPr>
          <w:rFonts w:hint="eastAsia" w:ascii="仿宋_GB2312" w:hAnsi="仿宋_GB2312" w:eastAsia="仿宋_GB2312" w:cs="仿宋_GB2312"/>
          <w:sz w:val="32"/>
          <w:szCs w:val="32"/>
        </w:rPr>
        <w:t>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农业农村部门</w:t>
      </w:r>
      <w:r>
        <w:rPr>
          <w:rFonts w:hint="eastAsia" w:ascii="仿宋_GB2312" w:hAnsi="仿宋_GB2312" w:eastAsia="仿宋_GB2312" w:cs="仿宋_GB2312"/>
          <w:color w:val="auto"/>
          <w:sz w:val="32"/>
          <w:szCs w:val="32"/>
          <w:lang w:eastAsia="zh-CN"/>
        </w:rPr>
        <w:t>负责监督指导村集体经济组织确认征地农民农村土地承包经营权和农村集体经济组织成员身份工作；</w:t>
      </w:r>
      <w:r>
        <w:rPr>
          <w:rFonts w:hint="eastAsia" w:ascii="仿宋_GB2312" w:hAnsi="仿宋_GB2312" w:eastAsia="仿宋_GB2312" w:cs="仿宋_GB2312"/>
          <w:color w:val="auto"/>
          <w:sz w:val="32"/>
          <w:szCs w:val="32"/>
        </w:rPr>
        <w:t>乡（镇）政府</w:t>
      </w:r>
      <w:r>
        <w:rPr>
          <w:rFonts w:hint="eastAsia" w:ascii="仿宋_GB2312" w:hAnsi="仿宋_GB2312" w:eastAsia="仿宋_GB2312" w:cs="仿宋_GB2312"/>
          <w:color w:val="auto"/>
          <w:sz w:val="32"/>
          <w:szCs w:val="32"/>
          <w:lang w:eastAsia="zh-CN"/>
        </w:rPr>
        <w:t>、街道办事处负责监督管理</w:t>
      </w:r>
      <w:r>
        <w:rPr>
          <w:rFonts w:hint="eastAsia" w:ascii="仿宋_GB2312" w:hAnsi="仿宋_GB2312" w:eastAsia="仿宋_GB2312" w:cs="仿宋_GB2312"/>
          <w:color w:val="auto"/>
          <w:sz w:val="32"/>
          <w:szCs w:val="32"/>
        </w:rPr>
        <w:t>被征地农民农村土地承包经营权和</w:t>
      </w:r>
      <w:r>
        <w:rPr>
          <w:rFonts w:hint="eastAsia" w:ascii="仿宋_GB2312" w:hAnsi="仿宋_GB2312" w:eastAsia="仿宋_GB2312" w:cs="仿宋_GB2312"/>
          <w:b w:val="0"/>
          <w:bCs w:val="0"/>
          <w:color w:val="auto"/>
          <w:sz w:val="32"/>
          <w:szCs w:val="32"/>
        </w:rPr>
        <w:t>农村集体</w:t>
      </w:r>
      <w:r>
        <w:rPr>
          <w:rFonts w:hint="eastAsia" w:ascii="仿宋_GB2312" w:hAnsi="仿宋_GB2312" w:eastAsia="仿宋_GB2312" w:cs="仿宋_GB2312"/>
          <w:b w:val="0"/>
          <w:bCs w:val="0"/>
          <w:color w:val="auto"/>
          <w:sz w:val="32"/>
          <w:szCs w:val="32"/>
          <w:lang w:eastAsia="zh-CN"/>
        </w:rPr>
        <w:t>经济</w:t>
      </w:r>
      <w:r>
        <w:rPr>
          <w:rFonts w:hint="eastAsia" w:ascii="仿宋_GB2312" w:hAnsi="仿宋_GB2312" w:eastAsia="仿宋_GB2312" w:cs="仿宋_GB2312"/>
          <w:b w:val="0"/>
          <w:bCs w:val="0"/>
          <w:color w:val="auto"/>
          <w:sz w:val="32"/>
          <w:szCs w:val="32"/>
        </w:rPr>
        <w:t>组织成员身份</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rPr>
      </w:pPr>
      <w:r>
        <w:rPr>
          <w:rFonts w:hint="eastAsia" w:ascii="仿宋_GB2312" w:hAnsi="仿宋_GB2312" w:eastAsia="仿宋_GB2312" w:cs="仿宋_GB2312"/>
          <w:sz w:val="32"/>
          <w:szCs w:val="32"/>
        </w:rPr>
        <w:t>社保部门负责核收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被征地农民</w:t>
      </w:r>
      <w:r>
        <w:rPr>
          <w:rFonts w:hint="eastAsia" w:ascii="仿宋_GB2312" w:hAnsi="仿宋_GB2312" w:eastAsia="仿宋_GB2312" w:cs="仿宋_GB2312"/>
          <w:sz w:val="32"/>
          <w:szCs w:val="32"/>
          <w:lang w:eastAsia="zh-CN"/>
        </w:rPr>
        <w:t>缴费补贴资金，办理被征地农民参加基本养老保险手续，</w:t>
      </w:r>
      <w:r>
        <w:rPr>
          <w:rFonts w:hint="eastAsia" w:ascii="仿宋_GB2312" w:hAnsi="仿宋_GB2312" w:eastAsia="仿宋_GB2312" w:cs="仿宋_GB2312"/>
          <w:b w:val="0"/>
          <w:bCs w:val="0"/>
          <w:color w:val="auto"/>
          <w:sz w:val="32"/>
          <w:szCs w:val="32"/>
        </w:rPr>
        <w:t>出具被征地农民个人参保凭证</w:t>
      </w:r>
      <w:r>
        <w:rPr>
          <w:rFonts w:hint="eastAsia" w:ascii="仿宋_GB2312" w:hAnsi="仿宋_GB2312" w:eastAsia="仿宋_GB2312" w:cs="仿宋_GB2312"/>
          <w:b w:val="0"/>
          <w:bCs w:val="0"/>
          <w:color w:val="auto"/>
          <w:sz w:val="32"/>
          <w:szCs w:val="32"/>
          <w:lang w:eastAsia="zh-CN"/>
        </w:rPr>
        <w:t>，为符合享受社会保险待遇条件的人员发放养老保险待遇等工作</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审计部门负责依法审计监督被征地农民基本养老保险基金拨付使用情况等工作。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9"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被征地农民</w:t>
      </w:r>
      <w:r>
        <w:rPr>
          <w:rFonts w:hint="eastAsia" w:ascii="仿宋_GB2312" w:hAnsi="仿宋_GB2312" w:eastAsia="仿宋_GB2312" w:cs="仿宋_GB2312"/>
          <w:sz w:val="32"/>
          <w:szCs w:val="32"/>
        </w:rPr>
        <w:t>未参加基本养老保险的到</w:t>
      </w:r>
      <w:r>
        <w:rPr>
          <w:rFonts w:hint="eastAsia" w:ascii="仿宋_GB2312" w:hAnsi="仿宋_GB2312" w:eastAsia="仿宋_GB2312" w:cs="仿宋_GB2312"/>
          <w:sz w:val="32"/>
          <w:szCs w:val="32"/>
          <w:lang w:eastAsia="zh-CN"/>
        </w:rPr>
        <w:t>属地</w:t>
      </w:r>
      <w:r>
        <w:rPr>
          <w:rFonts w:hint="eastAsia" w:ascii="仿宋_GB2312" w:hAnsi="仿宋_GB2312" w:eastAsia="仿宋_GB2312" w:cs="仿宋_GB2312"/>
          <w:sz w:val="32"/>
          <w:szCs w:val="32"/>
        </w:rPr>
        <w:t>社保经办机构办理参</w:t>
      </w:r>
      <w:r>
        <w:rPr>
          <w:rFonts w:hint="eastAsia" w:ascii="仿宋_GB2312" w:hAnsi="仿宋_GB2312" w:eastAsia="仿宋_GB2312" w:cs="仿宋_GB2312"/>
          <w:color w:val="auto"/>
          <w:sz w:val="32"/>
          <w:szCs w:val="32"/>
        </w:rPr>
        <w:t>保</w:t>
      </w:r>
      <w:r>
        <w:rPr>
          <w:rFonts w:hint="eastAsia" w:ascii="仿宋_GB2312" w:hAnsi="仿宋_GB2312" w:eastAsia="仿宋_GB2312" w:cs="仿宋_GB2312"/>
          <w:color w:val="auto"/>
          <w:sz w:val="32"/>
          <w:szCs w:val="32"/>
          <w:lang w:eastAsia="zh-CN"/>
        </w:rPr>
        <w:t>缴费</w:t>
      </w:r>
      <w:r>
        <w:rPr>
          <w:rFonts w:hint="eastAsia" w:ascii="仿宋_GB2312" w:hAnsi="仿宋_GB2312" w:eastAsia="仿宋_GB2312" w:cs="仿宋_GB2312"/>
          <w:color w:val="auto"/>
          <w:sz w:val="32"/>
          <w:szCs w:val="32"/>
        </w:rPr>
        <w:t>手续。</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7" w:firstLineChars="196"/>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被征地农民</w:t>
      </w:r>
      <w:r>
        <w:rPr>
          <w:rFonts w:hint="eastAsia" w:ascii="仿宋_GB2312" w:hAnsi="仿宋_GB2312" w:eastAsia="仿宋_GB2312" w:cs="仿宋_GB2312"/>
          <w:color w:val="auto"/>
          <w:sz w:val="32"/>
          <w:szCs w:val="32"/>
        </w:rPr>
        <w:t>参加城乡居民基本养老保险的，缴费补贴</w:t>
      </w:r>
      <w:r>
        <w:rPr>
          <w:rFonts w:hint="eastAsia" w:ascii="仿宋_GB2312" w:hAnsi="仿宋_GB2312" w:eastAsia="仿宋_GB2312" w:cs="仿宋_GB2312"/>
          <w:color w:val="auto"/>
          <w:sz w:val="32"/>
          <w:szCs w:val="32"/>
          <w:lang w:eastAsia="zh-CN"/>
        </w:rPr>
        <w:t>按规定划入社会保障基金财政专户后计入个人账户，合并形成新的个人账户储存额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eastAsia="zh-CN"/>
        </w:rPr>
        <w:t>被征地农民已领取</w:t>
      </w:r>
      <w:r>
        <w:rPr>
          <w:rFonts w:hint="eastAsia" w:ascii="仿宋_GB2312" w:hAnsi="仿宋_GB2312" w:eastAsia="仿宋_GB2312" w:cs="仿宋_GB2312"/>
          <w:color w:val="auto"/>
          <w:sz w:val="32"/>
          <w:szCs w:val="32"/>
          <w:lang w:eastAsia="zh-CN"/>
        </w:rPr>
        <w:t>城乡居民</w:t>
      </w:r>
      <w:r>
        <w:rPr>
          <w:rFonts w:hint="eastAsia" w:ascii="仿宋_GB2312" w:hAnsi="仿宋_GB2312" w:eastAsia="仿宋_GB2312" w:cs="仿宋_GB2312"/>
          <w:color w:val="auto"/>
          <w:sz w:val="32"/>
          <w:szCs w:val="32"/>
        </w:rPr>
        <w:t>基本养老保险</w:t>
      </w:r>
      <w:r>
        <w:rPr>
          <w:rFonts w:hint="eastAsia" w:ascii="仿宋_GB2312" w:hAnsi="仿宋_GB2312" w:eastAsia="仿宋_GB2312" w:cs="仿宋_GB2312"/>
          <w:color w:val="auto"/>
          <w:sz w:val="32"/>
          <w:szCs w:val="32"/>
          <w:lang w:eastAsia="zh-CN"/>
        </w:rPr>
        <w:t>待遇</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，由社保经办机构将补贴资金划入其个人账户，重新核定城乡居民基本养老保险待遇。重新核定的待遇自补贴资金划入个人账户次月开始发放。</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被征地农民参加城镇职工基本养老保险的，缴费补贴可用于帮助本人参保缴费，确需将缴费补贴发至个人的，优先通过社</w:t>
      </w:r>
      <w:r>
        <w:rPr>
          <w:rFonts w:hint="eastAsia" w:ascii="仿宋_GB2312" w:hAnsi="仿宋_GB2312" w:eastAsia="仿宋_GB2312" w:cs="仿宋_GB2312"/>
          <w:color w:val="auto"/>
          <w:sz w:val="32"/>
          <w:szCs w:val="32"/>
          <w:lang w:eastAsia="zh-CN"/>
        </w:rPr>
        <w:t>会保障卡发放，缴费补贴审批发放工作由</w:t>
      </w:r>
      <w:r>
        <w:rPr>
          <w:rFonts w:hint="eastAsia" w:ascii="仿宋_GB2312" w:hAnsi="仿宋_GB2312" w:eastAsia="仿宋_GB2312" w:cs="仿宋_GB2312"/>
          <w:color w:val="auto"/>
          <w:sz w:val="32"/>
          <w:szCs w:val="32"/>
        </w:rPr>
        <w:t>各</w:t>
      </w:r>
      <w:r>
        <w:rPr>
          <w:rFonts w:hint="eastAsia" w:ascii="仿宋" w:hAnsi="仿宋" w:eastAsia="仿宋" w:cs="仿宋"/>
          <w:color w:val="auto"/>
          <w:kern w:val="32"/>
          <w:sz w:val="32"/>
          <w:szCs w:val="32"/>
        </w:rPr>
        <w:t>县(市、区)</w:t>
      </w:r>
      <w:r>
        <w:rPr>
          <w:rFonts w:hint="eastAsia" w:ascii="仿宋_GB2312" w:hAnsi="仿宋_GB2312" w:eastAsia="仿宋_GB2312" w:cs="仿宋_GB2312"/>
          <w:color w:val="auto"/>
          <w:sz w:val="32"/>
          <w:szCs w:val="32"/>
          <w:lang w:eastAsia="zh-CN"/>
        </w:rPr>
        <w:t>政府组织实施。已享受城镇职工基本养老保险退休待遇的人员按相同方式发放。</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参保人员同时参加城乡居民基本养老保险和城镇职工基本养老保险并缴费的，可按以下方式之一自行选择享受补贴方式：</w:t>
      </w:r>
      <w:r>
        <w:rPr>
          <w:rFonts w:hint="eastAsia" w:ascii="仿宋_GB2312" w:hAnsi="仿宋_GB2312" w:eastAsia="仿宋_GB2312" w:cs="仿宋_GB2312"/>
          <w:color w:val="auto"/>
          <w:sz w:val="32"/>
          <w:szCs w:val="32"/>
          <w:lang w:val="en-US" w:eastAsia="zh-CN"/>
        </w:rPr>
        <w:t>1.按照城镇职工基本养老保险参保方式享受补贴；2.按照城乡居民基本养老保险参保方式享受补贴。参保人员同时参加上述两类养老保险且已在其中一个险种领取待遇的，按照已享受待遇的对应险种方式享受补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被征地农民基本养老保险缴费补贴资金要先纳入被征地农民补贴资金财政专户管理，再根据被征地农民参保的具体情况，划入社会保障基金财政专户后计入个人账户，或发放至个人社会保障卡。被征地农民补贴资金财政专户应独立核算，缴费补贴资金实行专款专用，任何部门、单位和个人不得挤占、截留或挪用。被征地农民基本养老保险工作中存在失职渎职行为的，将依纪依法予以处理。</w:t>
      </w:r>
    </w:p>
    <w:p>
      <w:pPr>
        <w:pStyle w:val="2"/>
        <w:numPr>
          <w:ilvl w:val="0"/>
          <w:numId w:val="0"/>
        </w:numPr>
        <w:rPr>
          <w:rFonts w:hint="default"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2026年XX月XX日</w:t>
      </w:r>
      <w:r>
        <w:rPr>
          <w:rFonts w:hint="eastAsia" w:ascii="仿宋_GB2312" w:hAnsi="仿宋_GB2312" w:eastAsia="仿宋_GB2312" w:cs="仿宋_GB2312"/>
          <w:sz w:val="32"/>
          <w:szCs w:val="32"/>
          <w:lang w:eastAsia="zh-CN"/>
        </w:rPr>
        <w:t>起执行。有效期</w:t>
      </w:r>
      <w:r>
        <w:rPr>
          <w:rFonts w:hint="eastAsia" w:ascii="仿宋_GB2312" w:hAnsi="仿宋_GB2312" w:eastAsia="仿宋_GB2312" w:cs="仿宋_GB2312"/>
          <w:sz w:val="32"/>
          <w:szCs w:val="32"/>
          <w:lang w:val="en-US" w:eastAsia="zh-CN"/>
        </w:rPr>
        <w:t>5年。</w:t>
      </w: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rPr>
        <w:t>国家、省出台新的有关被征地农民基本养老保险政策时，按照国家、省有关政策执行。</w:t>
      </w:r>
      <w:r>
        <w:rPr>
          <w:rFonts w:hint="eastAsia" w:ascii="仿宋_GB2312" w:hAnsi="仿宋_GB2312" w:eastAsia="仿宋_GB2312" w:cs="仿宋_GB2312"/>
          <w:color w:val="auto"/>
          <w:sz w:val="32"/>
          <w:szCs w:val="32"/>
        </w:rPr>
        <w:t>各</w:t>
      </w:r>
      <w:r>
        <w:rPr>
          <w:rFonts w:hint="eastAsia" w:ascii="仿宋" w:hAnsi="仿宋" w:eastAsia="仿宋" w:cs="仿宋"/>
          <w:color w:val="auto"/>
          <w:kern w:val="32"/>
          <w:sz w:val="32"/>
          <w:szCs w:val="32"/>
        </w:rPr>
        <w:t>县(市、区)</w:t>
      </w:r>
      <w:r>
        <w:rPr>
          <w:rFonts w:hint="eastAsia" w:ascii="仿宋_GB2312" w:hAnsi="仿宋_GB2312" w:eastAsia="仿宋_GB2312" w:cs="仿宋_GB2312"/>
          <w:sz w:val="32"/>
          <w:szCs w:val="32"/>
          <w:lang w:eastAsia="zh-CN"/>
        </w:rPr>
        <w:t>要结合本地实际，参照制定缴费补贴政策。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本《办法》由市人力资源和社会保障局、市自然资源局、市财政局、市农业农村局、市社保局</w:t>
      </w:r>
      <w:r>
        <w:rPr>
          <w:rFonts w:hint="eastAsia" w:ascii="仿宋_GB2312" w:hAnsi="仿宋_GB2312" w:eastAsia="仿宋_GB2312" w:cs="仿宋_GB2312"/>
          <w:color w:val="auto"/>
          <w:sz w:val="32"/>
          <w:szCs w:val="32"/>
          <w:u w:val="none"/>
          <w:lang w:eastAsia="zh-CN"/>
        </w:rPr>
        <w:t>按职责分工</w:t>
      </w:r>
      <w:r>
        <w:rPr>
          <w:rFonts w:hint="eastAsia" w:ascii="仿宋_GB2312" w:hAnsi="仿宋_GB2312" w:eastAsia="仿宋_GB2312" w:cs="仿宋_GB2312"/>
          <w:color w:val="auto"/>
          <w:sz w:val="32"/>
          <w:szCs w:val="32"/>
        </w:rPr>
        <w:t>负责解释。</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FCDAE"/>
    <w:rsid w:val="12BC78AF"/>
    <w:rsid w:val="13A44350"/>
    <w:rsid w:val="16BE1E31"/>
    <w:rsid w:val="1CF22516"/>
    <w:rsid w:val="1EFF9911"/>
    <w:rsid w:val="2BABB855"/>
    <w:rsid w:val="2DFF2024"/>
    <w:rsid w:val="35DF1B81"/>
    <w:rsid w:val="37DB4EFE"/>
    <w:rsid w:val="3C7E6BD9"/>
    <w:rsid w:val="3FF34D1C"/>
    <w:rsid w:val="3FFFFC60"/>
    <w:rsid w:val="46DDAC62"/>
    <w:rsid w:val="51995A9A"/>
    <w:rsid w:val="5CAE5682"/>
    <w:rsid w:val="5D4D566F"/>
    <w:rsid w:val="5DB74938"/>
    <w:rsid w:val="5DFB1B3F"/>
    <w:rsid w:val="66BB54EA"/>
    <w:rsid w:val="6BF0D3D0"/>
    <w:rsid w:val="6BFF7E64"/>
    <w:rsid w:val="6D5E929A"/>
    <w:rsid w:val="6EBDE712"/>
    <w:rsid w:val="6F731934"/>
    <w:rsid w:val="75FB2B5D"/>
    <w:rsid w:val="776BBA09"/>
    <w:rsid w:val="77BFA0D8"/>
    <w:rsid w:val="77FFF57C"/>
    <w:rsid w:val="7ABB2775"/>
    <w:rsid w:val="7B7E86D4"/>
    <w:rsid w:val="7CFFB9AD"/>
    <w:rsid w:val="7D6FBAB8"/>
    <w:rsid w:val="7D7F72D0"/>
    <w:rsid w:val="7DD74950"/>
    <w:rsid w:val="7DDFD92A"/>
    <w:rsid w:val="7EA7088F"/>
    <w:rsid w:val="7EFFC1B7"/>
    <w:rsid w:val="7F7E40C3"/>
    <w:rsid w:val="7FBF4685"/>
    <w:rsid w:val="7FBFA466"/>
    <w:rsid w:val="7FCDB6FC"/>
    <w:rsid w:val="7FD36293"/>
    <w:rsid w:val="7FD6125F"/>
    <w:rsid w:val="7FFE294C"/>
    <w:rsid w:val="7FFEA22F"/>
    <w:rsid w:val="7FFF5D3C"/>
    <w:rsid w:val="8B339FD7"/>
    <w:rsid w:val="8BEB1113"/>
    <w:rsid w:val="8EFC4D46"/>
    <w:rsid w:val="93F7FC0A"/>
    <w:rsid w:val="97D7E240"/>
    <w:rsid w:val="97FF817E"/>
    <w:rsid w:val="AEEF6039"/>
    <w:rsid w:val="B27BA90E"/>
    <w:rsid w:val="BA766504"/>
    <w:rsid w:val="BAEF544F"/>
    <w:rsid w:val="BD7DFD55"/>
    <w:rsid w:val="BE3DBAA0"/>
    <w:rsid w:val="BEFD0577"/>
    <w:rsid w:val="BF47A1AE"/>
    <w:rsid w:val="C6FADA86"/>
    <w:rsid w:val="C7FDDF11"/>
    <w:rsid w:val="CF5B15DD"/>
    <w:rsid w:val="D79F6A89"/>
    <w:rsid w:val="D7BD57DF"/>
    <w:rsid w:val="DFB7B660"/>
    <w:rsid w:val="DFBD8B39"/>
    <w:rsid w:val="DFDBF314"/>
    <w:rsid w:val="DFDFB5CB"/>
    <w:rsid w:val="DFFE887D"/>
    <w:rsid w:val="E5E78752"/>
    <w:rsid w:val="E7FFA74C"/>
    <w:rsid w:val="E8F7138E"/>
    <w:rsid w:val="ECF7DF95"/>
    <w:rsid w:val="EDEF3D7B"/>
    <w:rsid w:val="EE7FC186"/>
    <w:rsid w:val="EF77ADAC"/>
    <w:rsid w:val="F3F798E0"/>
    <w:rsid w:val="F77BAD8E"/>
    <w:rsid w:val="F77DB78E"/>
    <w:rsid w:val="FAF7938C"/>
    <w:rsid w:val="FB7F5849"/>
    <w:rsid w:val="FBCF1F88"/>
    <w:rsid w:val="FC175DC4"/>
    <w:rsid w:val="FCF516A7"/>
    <w:rsid w:val="FDF65AFC"/>
    <w:rsid w:val="FEBD328E"/>
    <w:rsid w:val="FEC14142"/>
    <w:rsid w:val="FEDB98F9"/>
    <w:rsid w:val="FF0F4DE1"/>
    <w:rsid w:val="FF4BA9FB"/>
    <w:rsid w:val="FF7DAF14"/>
    <w:rsid w:val="FF7E5E3B"/>
    <w:rsid w:val="FF9E8ACC"/>
    <w:rsid w:val="FFFDC031"/>
    <w:rsid w:val="FFFE34B7"/>
    <w:rsid w:val="FFFF5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2774</Words>
  <Characters>2802</Characters>
  <Lines>0</Lines>
  <Paragraphs>0</Paragraphs>
  <TotalTime>34</TotalTime>
  <ScaleCrop>false</ScaleCrop>
  <LinksUpToDate>false</LinksUpToDate>
  <CharactersWithSpaces>2823</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2025-05-20T17:56:00Z</dcterms:created>
  <dc:creator>Administrator</dc:creator>
  <cp:lastModifiedBy>rsj-146</cp:lastModifiedBy>
  <dcterms:modified xsi:type="dcterms:W3CDTF">2026-06-05T11:14:29Z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KSOTemplateDocerSaveRecord">
    <vt:lpwstr>eyJoZGlkIjoiOTViMTMwNTI5MzRhYzMzOTQyZjU0ODVjMjYwZjI4N2EiLCJ1c2VySWQiOiIxOTY0MTE4NjMifQ==</vt:lpwstr>
  </property>
  <property fmtid="{D5CDD505-2E9C-101B-9397-08002B2CF9AE}" pid="4" name="ICV">
    <vt:lpwstr>DA8FB55DBA4E48A7BCB40949111D161F_13</vt:lpwstr>
  </property>
</Properties>
</file>